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Pr="00902E38" w:rsidRDefault="00B250C6" w:rsidP="007E4D09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E38">
        <w:rPr>
          <w:rFonts w:ascii="Times New Roman" w:hAnsi="Times New Roman" w:cs="Times New Roman"/>
          <w:b/>
          <w:sz w:val="28"/>
          <w:szCs w:val="28"/>
          <w:lang w:val="ru-RU"/>
        </w:rPr>
        <w:t>Лабораторное занятие 1</w:t>
      </w:r>
      <w:r w:rsidR="009C0A07" w:rsidRPr="00902E3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9C0A07" w:rsidRPr="00902E38" w:rsidRDefault="009C0A07" w:rsidP="007E4D09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0A07" w:rsidRPr="00902E38" w:rsidRDefault="009C0A07" w:rsidP="007E4D09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02E3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и обработка резул</w:t>
      </w:r>
      <w:r w:rsidRPr="00902E38">
        <w:rPr>
          <w:rFonts w:ascii="Times New Roman" w:hAnsi="Times New Roman" w:cs="Times New Roman"/>
          <w:b/>
          <w:i/>
          <w:sz w:val="28"/>
          <w:szCs w:val="28"/>
          <w:lang w:val="ru-RU"/>
        </w:rPr>
        <w:t>ьтатов спортивной деятельности</w:t>
      </w:r>
    </w:p>
    <w:p w:rsidR="007E4D09" w:rsidRPr="00902E38" w:rsidRDefault="007E4D09" w:rsidP="007E4D09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формулировании стратегической Цели целостной учебно-тренировочной деятельности необходимо соподчинять с ней этапные и оперативные задачи, которые в свою очередь будут являться путями ее достижения. При этом необходимо учитывать следующие: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основанием достижения Цели должны служить: анализ потенциальных возможностей структуры, материальных средств, ресурсов и кадрового обеспечения спортивной школы;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Цель должна быть конкретно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сформулированая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включая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спрогрммированные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этапные результаты и уровни их реализации;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Цель должна иметь мотивирующий, стимулирующий, побуждающий характер;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Цель должна быть согласованна со всеми субъектами и объектами учебно-тренировочной деятельности;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этапные, ситуационные, оперативные задачи должны быть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подченены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стратегической Цели;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Цель формулируется в сочетании с комплексом задач необходимых для ее реализации;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Цель должна быть открытой для всех объектов и субъектов учебно-тренировочной деятельности;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допускается гибкая обоснованная коррекция Цели.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Особая роль в информационном обеспечении принадлежит педагогическому анализу эффективности, адекватности учебно-тренировочного процесса, оценке качества и надежности обучения, а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же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целевому контролю состояния и специальной подготовленности юных спортсменов.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Направленность выделенных компонентов информационного обеспечения управления учебно-тренировочной деятельностью возможно описать следующим образом: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Педагогический анализ </w:t>
      </w: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учебно-тренировочной деятельности ориентирован на конкретную цель и должен нести проблемно-ориентированный характер.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направлен на поиск причин не достижения программированного результата. Не реализация цели воспринимается как проблема, при этом анализ приобретает проблемно-ориентированный характер.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Педагогическому анализу подвергаются элементы учебно-тренировочного процесса, организация и методика проведения педагогического процесса, адекватность и эффективность деятельности участников образовательного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Контроль, </w:t>
      </w: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целевом характере управления учебно-тренировочным процессом, обеспечивается четкими приоритетами, критериями, нормами, позволяющими соотносить реальное состояние выполнения нормативно-целевых показателей с запрограммированными показателями, что позволяет своевременно корректировать программу учебно-тренировочного процесса. При целевом контроле в программировании учебно-тренировочного процесса должно быть четко определено: что оценивать, когда оценивать, как оценивать.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Педагогический контроль эффективен при четко заданных параметрах: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достижение цели;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критерии оценки;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нормативы; и т. д.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Качество обучение </w:t>
      </w: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- адекватно спрограммированное педагогическое воздействие на индивидуальные потенциальные возможности обучающегося, обеспечивающие прочность, эффективность, системность, стабильность, надежность знаний, умений, навыков.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Качество процесса обучения характеризуется индивидуальным уровнем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обученности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спортсмена. Уровень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обученности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индивида это главная спрограммированная цель управления учебно-тренировочной деятельностью.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Индивидуальная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обучаемость спортсмена это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способность к: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эффективному восприятию получаемой педагогической информации;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формирование качественных и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стабильных двигательных умений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навыков;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адекватной и эффективной реализации сформированных двигательных навыков в соревновательной деятельности.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Учитывая, что управление учебно-тренировочной деятельностью должно быть информационно обеспечено, необходима адекватная технология </w:t>
      </w:r>
      <w:hyperlink r:id="rId5" w:tooltip="Системный анализ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системного анализа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и контроля учебно-тренировочного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Решению этой проблемы и посвящены настоящие методические указания.</w:t>
      </w:r>
    </w:p>
    <w:p w:rsidR="00902E38" w:rsidRPr="00902E38" w:rsidRDefault="00902E38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Представленный материал разрабатывался и экспериментально апробировался на базе ГОУ ДОСН СДЮШОР 42 Москомспорта.</w:t>
      </w:r>
    </w:p>
    <w:p w:rsidR="00902E38" w:rsidRPr="00902E38" w:rsidRDefault="00902E38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1. Технология системного анализа учебно-тренировочного процесса в спортивных школах.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подборе и разработки методик анализа учебно-тренировочной деятельности необходимо руководствоваться общими требованиями, а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же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6" w:tooltip="Видение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видение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места и значения разных методических средств в общем комплексе диагностического инструментария.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любым методам и инструментам аналитической деятельности и к их использованию могут быть предъявлены не только конкретно-содержательные, но и обобщенные требования.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Конкретная методика должна: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  вносить реальный вклад в получение требуемых результатов анализа;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четко соотноситься с основными этапами и шагами логической структуры процесса анализа вообще и процесса переработки информации в частности;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быть точно настроена на анализ и оценку именно того материала, на который она рассчитана;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иметь достаточно широкий круг областей применения, допуска при этом возможность адаптации, привязки к конкретным ситуациям;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давать надежные, достоверные результаты;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быть простой в использование и обработке полученной информации.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своей совокупности методики, используемые для анализа и оценки эффективности и адекватности учебно-тренировочного процесса должны обеспечивать: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взаимодополняемость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взаимопроверку;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необходимость и достаточность информации для выводов и для принятия решения об оптимизации текущего состояния учебного процесса и его отдельных сторон;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достаточные возможности получать значимую информацию для ее точной интерпретации, оценки, объяснения;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сочетание методик внешней экспертизы и самооценки;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удобство обработки данных;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возможность выбора вариантов анализа в соответствии с этапными задачами;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непротиворечивость итоговых выводов, возможность их согласования.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проведении системного анализа учебно-тренировочного процесса важно найти оптимальное сочетание качественных и количественных методов анализа. Главная роль методов сбора информации состоит в подготовке обобщения, промежуточных и итоговых выводов.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общей логике анализа мы предлагаем выделить шесть опорных блоков: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анализ результатов;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анализ процесса;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анализ условий;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ресурсное обеспечение;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управление процессом и управляющая деятельность тренера-преподавателя;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проблематизация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2. Анализ эффективности учебно-тренировочного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основе системного подхода необходимо анализировать и оценивать эффективность учебно-тренировочных занятий независимо от организационной формы, вида, типа, структуры, этапов подготовки. Этот анализ позволяет оценить учебно-воспитательную деятельность тренера-преподавателя и эффективность деятельности обучающегося.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Для объективной оценки </w:t>
      </w:r>
      <w:hyperlink r:id="rId7" w:tooltip="Совместная деятельность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совместной деятельности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тренер-преподаватель - обучающийся необходимо оценить (не сколько и какие технические средства обучения, не методы и приемы), а насколько целесообразны, эффективны и оптимальны были действия и взаимодействия преподавателя и обучающихся.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совместной деятельности тренера-преподавателя и обучающихся - основа системного подхода и суть анализа любого учебного занятия в целом.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Эффективность учебно-тренировочного процесса зависит в равной степени как от тренера-преподавателя, так и от обучающегося. В этой связи оценка учебно-тренировочного занятия предполагает анализ деятельности тренера и обучающегося в комплексе, с учетом фактической реализации поставленной цели по итогам определенного занятия. При этом необходимо учитывать воспитательную, развивающую и образовательную направленность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Основой системного подхода к анализу и оценки эффективности деятельности тренера-преподавателя и обучающегося в ходе учебно-тренировочного занятия являются пять основных компонентов, которые представлены в табл. 2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2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Технологическая карта системного анализа и оценки эффективности учебно-тренировочного занятия.</w:t>
      </w:r>
    </w:p>
    <w:tbl>
      <w:tblPr>
        <w:tblW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4749"/>
      </w:tblGrid>
      <w:tr w:rsidR="00902E38" w:rsidRPr="007E4D09" w:rsidTr="007E4D09">
        <w:trPr>
          <w:gridAfter w:val="1"/>
          <w:wAfter w:w="7094" w:type="dxa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</w:t>
            </w:r>
          </w:p>
        </w:tc>
      </w:tr>
      <w:tr w:rsidR="00902E38" w:rsidRPr="007E4D09" w:rsidTr="007E4D09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1.Оценка основных личностных качеств тренера-преподавателя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Специальные и профессиональные знания и общая эрудиция.</w:t>
            </w: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Уровень педагогического и методического мастерства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Культура речи, дикция, интенсивность, эмоциональность, общая и специфическая грамотность.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Степень тактичности,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талерантность</w:t>
            </w:r>
            <w:proofErr w:type="spell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стиль </w:t>
            </w:r>
            <w:hyperlink r:id="rId8" w:tooltip="Взаимоотношение" w:history="1">
              <w:r w:rsidRPr="00902E3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взаимоотношений</w:t>
              </w:r>
            </w:hyperlink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с обучающимися.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Внешний вид преподавателя, мимика, жесты, культура поведения.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2.Оценка основных характеристик обучающихся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активности и самостоятельности.</w:t>
            </w:r>
          </w:p>
        </w:tc>
      </w:tr>
      <w:tr w:rsidR="00902E38" w:rsidRPr="007E4D09" w:rsidTr="007E4D09"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Уровень общей и специальной подготовленности.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Формы проявления деятельностей и их эффективность.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Степень дисциплинированности, </w:t>
            </w:r>
            <w:proofErr w:type="gram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организованности и заинтересованности</w:t>
            </w:r>
            <w:proofErr w:type="gram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обучающихся в ходе учебно-тренировочного занятия.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3.Оценка содержания деятельности тренера-преподавателя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обучающихся.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Реальная доступность изучаемого материала.</w:t>
            </w: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Новизна, привлекательность содержания учебного материала.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Оптимальность и адекватность объема предложенного на занятиях учебного материала.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Оценка организации учебно-тренировочных занятий и способов деятельности.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Рациональность и эффективность использования времени занятия его темпа, а </w:t>
            </w:r>
            <w:proofErr w:type="gram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 же</w:t>
            </w:r>
            <w:proofErr w:type="gram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hyperlink r:id="rId9" w:tooltip="Оптимальность" w:history="1">
              <w:r w:rsidRPr="00902E3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оптимальность</w:t>
              </w:r>
            </w:hyperlink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чередования и смены </w:t>
            </w:r>
            <w:hyperlink r:id="rId10" w:tooltip="Виды деятельности" w:history="1">
              <w:r w:rsidRPr="00902E3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видов деятельности</w:t>
              </w:r>
            </w:hyperlink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целесообразности и эффективности использования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рациональности и эффективности используемых организационных форм и методов обучения.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Уровень обратной связи со всеми обучаемыми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Формы контроля за работой обучаемых его эффективности и степень его эффективности и объективности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соблюдения правил </w:t>
            </w:r>
            <w:hyperlink r:id="rId11" w:tooltip="Техника безопасности" w:history="1">
              <w:r w:rsidRPr="00902E3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техники безопасности</w:t>
              </w:r>
            </w:hyperlink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тренером-преподавателем и обучающимися в ходе учебно-тренировочного занятия.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Оценки эффективности и результатов проведенного занятия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конкретности, четкости и лаконичности формулировки цели занятия.</w:t>
            </w: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Реальность, целесообразность, сложность и достижимость цели одновременно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Степень развивающего и обучающего воздействия учебно-тренировочного занятия (чему и в какой степени научились).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Степень воспитательного воздействия (что способствовало воспитанию и в какой мере.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Выше приведенные показатели при необходимости можно выразить через условные баллы, т. е. применить формализованный язык математики. Всего по всем пяти направлениям системного анализа 22 основных показателя (по личности тренера-преподавателя - пять, по обучающимся – четыре, по способам деятельности – девять, по результату деятельности – четыре). Если всю сумму показателей принять за 100 процентов, то условное соответствие каждого из них возможно принять за 4.5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.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Следовательно оценка 4.5 наивысший балл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( 100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%).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ходе фонового эксперимента определены следующие примерные критерии экспертных оценок: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оценка учебно-тренировочного занятия «отлично»;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84 - 65%- оценка учебно-тренировочного занятия «хорошо»;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65 - 45%-оценка учебно-тренировочного занятия «удовлетворительно»;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44% и ниже – оценка учебно-тренировочного занятия «неудовлетворительно».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конкретизации анализа «успеха» и «неуспеха» отдельных сторон эффективности учебно-тренировочного процесса выше приведенную методику </w:t>
      </w:r>
      <w:hyperlink r:id="rId12" w:tooltip="Экспертные оценки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экспертной оценки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можно использовать для оценки каждого из пяти направления системного анализа.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3. Анализ адекватности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Адекватность учебно-тренировочного процесса анализируется с точки зрения его реального соответствия годовому сетевому программированию, в том числе оперативным, текущим и перспективным задачам, состоянию спортсмена, экспресс рекомендациям, программному материалу.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табл. 3 приведены критерии оценки адекватности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3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Модельные критерии оценки адекватности учебно-тренировочного занятия.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782"/>
      </w:tblGrid>
      <w:tr w:rsidR="00902E38" w:rsidRPr="007E4D09" w:rsidTr="007E4D0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 показателя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Постановка задач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Повышение функциональных возможностей.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Развитие физических качеств.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Изучение, дальнейшее изучение, совершенствование технический приемов.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- Изучение, дальнейшее изучение, совершенствование тактических действий.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Совершенствование интегральной подготовки.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Соревновательная подготовка.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 Использование нестандартного инвентаря, оборудования и технических средств обучения.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Тренажеры формирующие и развивающие.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Информационные тренажеры.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Моделирующие технические средства.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3.Специализированность содержания тренировочной нагрузки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Специализированные средства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Неспециализированные средства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Направленность учебно-тренировочных нагрузок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Аэробная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Смешанная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Анаэробная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Интенсивность учебно-тренировочных нагрузок.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Низкая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Средняя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Большая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Высокая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Максимальная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Используемые методы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построения занятия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Словесный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2.Наглядный: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зрительно;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слуховой;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пропреоцептивный</w:t>
            </w:r>
            <w:proofErr w:type="spell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3.Практический: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игровой;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соревновательный;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стандартного (целостного) упражнения;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подводящего упражнения;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4.Круговая тренировка.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5.Психорегулирующий: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идеомоторное упражнение;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эмоциональная настройка;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аутогенная тренировка;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 Принципы тренировки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1.Последовательность.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2.Всесторонность.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Индивидуальность.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 Методические приемы исправления ошибок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1.Повторное выполнение упражнения в облегченных условиях;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2.Выполнение подводящего упражнения;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3.Устный отчет о выполняемых действиях;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4.Повторный показ, объяснение задания;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5.Непосредственная помощь (проводка);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6.Облегчение условий выполнения;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7.Имитация выполнения действия;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8.Идеомоторное представления двигательного действия в целом и отдельных движений его составляющих.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10.Приемы </w:t>
            </w:r>
            <w:proofErr w:type="spellStart"/>
            <w:proofErr w:type="gram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регулиро-вания</w:t>
            </w:r>
            <w:proofErr w:type="spellEnd"/>
            <w:proofErr w:type="gram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нагрузки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1.Направленность содержания нагрузки;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2.Коррекция объема и интенсивности нагрузки: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повтор упражнений;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кол-во повторов;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интервал отдыха между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упражнениями и повторами;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темп выполнения упражнений;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3.Саморегулирование;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Индивидуализация.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11..</w:t>
            </w:r>
            <w:proofErr w:type="gram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Оценка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занима-ющихся</w:t>
            </w:r>
            <w:proofErr w:type="spell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1.Поощрение.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2.Порицание.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Самооценка.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12.Соблюдение требований.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1.Техника безопасности.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Санитарно-гигиенические нормы.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Профилактика спортивного травматизма.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Спортивная этика.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13.Средняя относительная интенсивность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1.Пульсовая стоимость тренировочного занятия.</w:t>
            </w:r>
          </w:p>
        </w:tc>
      </w:tr>
      <w:tr w:rsidR="00902E38" w:rsidRPr="007E4D09" w:rsidTr="007E4D0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14.Плотность занятия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1.Общая.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2.Моторная.</w:t>
            </w:r>
          </w:p>
        </w:tc>
      </w:tr>
    </w:tbl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адекватности учебно-тренировочного занятия предполагает выделение основных позиций по следующим направлениям: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актуальность поставленных задач для данного занятия;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соответствие подобранных методов поставленным задачам;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адекватность подобранных методов обучения;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рациональность подбора серий упражнений для решения педагогических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целесообразность порядка подбора упражнений;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соответствие объема и интенсивности нагрузки специальной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подготовленности обучающихся и задачам данного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тренировочного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занятия;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создание позитивного климата на занятиях и. т. д.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4. Хронограмма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Проверка величины нагрузок и приспособляемость организма к тем или иным упражнениям осуществляется путем определения физиологической кривой тренировки. Для этого в течении 10 с. подсчитывается пульс непосредственно перед началом учебно-тренировочного процесса, сразу после окончания отдельных упражнений и через 1 мин. На основе полученных данных графически изображают физиологическую кривую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 хронограмму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При этом по горизонтали отмечается продолжительность тренировки, по вертикале – максимальный показатель пульса во время нагрузки и через 1 мин после окончания упражнения. Физиологическая кривая представляет собой линию, поднимающуюся в основной части тренировки до уровня 80—100% от исходной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величены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имеющую несколько зубцов, обозначающих наиболее интенсивные упражнения, и заметно снижаются к концу тренировки. Если пульс при выполнении упражнения не достигает 130-140 уд/мин, это свидетельствует об отсутствии тренировочного эффекта. Резкое учащение пульса и отсутствие у физиологической кривой выраженной тенденции к снижению к концу тренировки указывает на чрезмерные нагрузки. При оценке следует учесть, что выраженность пульсовой реакции зависит не только от величины нагрузки и степени подготовленности, но и от физиологических особенностей нервной системы, а также от координационной сложности физических упражнений.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Сравнивая показатели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функционального состояния организма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обучающегося до занятий и через 20-30 мин после его окончания, можно судить об изменениях, происходящих под влиянием физических нагрузок, о величине нагрузок (большая, средняя, малая), характере нагрузок (аэробная, смешанная, малая) и уровне тренированности обучающегося.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4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Примерная форма протокола регистрации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(тип спортивной школы, вид спорта, тренер-преподаватель)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Испытуемый_____________________________________________________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172"/>
        <w:gridCol w:w="2074"/>
        <w:gridCol w:w="1899"/>
        <w:gridCol w:w="222"/>
        <w:gridCol w:w="222"/>
      </w:tblGrid>
      <w:tr w:rsidR="00902E38" w:rsidRPr="007E4D09" w:rsidTr="007E4D09">
        <w:trPr>
          <w:gridAfter w:val="3"/>
          <w:wAfter w:w="5195" w:type="dxa"/>
          <w:trHeight w:val="42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Время начала и окончания упражнения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 тренировки (перечень упражнений)</w:t>
            </w:r>
          </w:p>
        </w:tc>
        <w:tc>
          <w:tcPr>
            <w:tcW w:w="6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Показатели нагрузки</w:t>
            </w:r>
          </w:p>
        </w:tc>
      </w:tr>
      <w:tr w:rsidR="00902E38" w:rsidRPr="007E4D09" w:rsidTr="007E4D09">
        <w:trPr>
          <w:gridAfter w:val="2"/>
          <w:wAfter w:w="3463" w:type="dxa"/>
          <w:trHeight w:val="520"/>
        </w:trPr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Продолжительность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Время измерения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ЧСС за 15 сек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Время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востановления</w:t>
            </w:r>
            <w:proofErr w:type="spellEnd"/>
          </w:p>
        </w:tc>
      </w:tr>
      <w:tr w:rsidR="00902E38" w:rsidRPr="007E4D09" w:rsidTr="007E4D0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Общее время тренировки________________________________________________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выполнения упражнения__________________________________________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Моторная плотность занятия_________-%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 восстановления.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ЧСС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выполнения упражнения__________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восстановления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мин.____________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мин____________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мин_____________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Моторная плотность учебно-тренировочного занятия это % отношение суммарного времени выполнения упражнений к общему времени тренировки.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5. Проблемно-ориентированный анализ учебно-тренировочного и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Проблемно-ориентированный анализ, это выборочно-углубленный анализ отдельных сторон, элементов, аспектов, звеньев учебно-тренировочной и соревновательной деятельности.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Ключевым понятием метода проблемно - ориентированного анализа является «проблема», под которой понимается достаточно существенные и значимые расхождения, рассогласования, несовпадения между запланированным (должным, желаемым, требуемым) и реальным (сущим, наличным, имеющимся). РЕЗУЛЬТАТ – вывод о коррекции управления учебно-тренировочным процессом.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Логика проблемно-ориентированного анализа строится по принципу инверсии и предполагает движение мысли от конца, «выходов» системы (результатов) к началу, «входам» системы, входным условиям.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Предлагаемая логика движения мысли является логикой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продвижния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следствий к порождающим их причинам (основаниям).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Учитывая, что этот метод нацеливает на выявление не любых, а наиболее важных проблем управления учебно-тренировочной и соревновательной деятельности, необходимо выделить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проблемы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обладающие наибольшими требуемыми свойствами. Это: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объективная актуальность проблемы – ключевой характер проблемы;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субъективная значимость проблемы – личная неудовлетворенность управляющей системой из-за нерешенности проблемы;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степень решаемости проблемы – наличие реальных и потенциальных возможностей ее решения;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ясность формулирования проблемы – согласованность видения проблемы, ее характера и причин;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  конкретность формулирования проблемы – точность перехода от формулировки проблемы к выдвижению идей о путях и способах ее решения.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общему комплексу выявленных проблем предъявляются следующие требования: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относительная целостность набора проблем, их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упорядоченость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структурированность;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ранжирование проблем, выстраивание их общей иерархии;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взаимная совместимость,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неправоречивость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взаимодополняемость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ясность и рациональность последовательности решения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проблем..</w:t>
      </w:r>
      <w:proofErr w:type="gramEnd"/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Проблемно-ориентированный анализ используется где предполагается сопоставление существующего положения с потенциально требуемым по отношению к общей системе. Его проведение требует наличия четких представлений о требуемых и реальных результатах; свойствах процесса и составляющих его компонентов.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Ниже приведен один из модельный вариантов анализа учебно-тренировочного занятия, который реально может быть с проблемно-ориентированной направленностью.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Модельный методический материал по посещению и анализу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и анализ учебно-тренировочного занятия включает в себя следующие этапы: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подготовка эксперта к посещению и анализу учебно-тренировочного занятия;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наблюдения за ходом тренировки, деятельностью тренера-преподавателя и спортсменов;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заслушивание самоанализа учебно-тренировочного занятия, постановка вопросов автору занятия (тренеру-преподавателю);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совместная аналитико-оценочная деятельность эксперта и автора учебно-тренировочного занятия, советы и рекомендации в адрес тренера-преподавателя;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использования результатов посещения данного занятия в целях оптимизации целостного учебно-тренировочного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1.  Подготовка эксперта к посещению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Выбор для посещения конкретного урока, исходя из общей цели и планов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внутришкольного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и контроля.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Уточнение </w:t>
      </w: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конкретного назначения</w:t>
      </w: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посещения учебно-тренировочного занятия - изучение целостной системы работы тренера-преподавателя, отдельных элементов этой системы, контроль изучения отдельных тем программы, контроль адекватности занятия </w:t>
      </w:r>
      <w:hyperlink r:id="rId13" w:tooltip="Учебные программы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учебной программе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изучение эффективность и адекватности тренировочных нагрузок в соответствии с этапными и текущими документами планирования, экспресс контроль тренировочных воздействий, обобщающий контроль и т. п.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Независимо от избранной цели непременным условием посещение и анализ учебно-тренировочного занятия носит характер обмена опытом и конкретной помощи тренеру-преподавателю.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2. Наблюдения за ходом учебно-тренировочного занятия, деятельностью тренера-преподавателя и спортсменов.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 организуются в соответствии с конкретной целью посещения учебно-тренировочного занятия, однако в любом случаи необходим анализ в ракурсе задач и этапов целостной системы подготовки.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Фиксация наблюдения за ходом тренировке ведется по форме удобной для конкретного образовательного учреждения. При этом необходимо иметь в виду следующий комплекс вопросов, выбор и которых зависит от конкретных ориентированных задач посещения: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как решаются задачи учебно-тренировочного занятия;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как осуществляется выбор содержания учебного материала;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как осуществляется выбор методов и средств тренировки;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как осуществляется выбор организационных форм обучения;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соответствие построения физической нагрузки задачам тренировки;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тренировки: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морально-психологические;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гигиенические;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фактор времени;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рациональность структуры тренировки;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продуктивность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3. Заслушивание самоанализа урока, постановка вопросов автору учебно-тренировочного занятия.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 самоанализа урока-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Замысел. Отклонения по отношению к плану хода занятия и их причины. Удалось ли решить поставленные задачи и на каком уровне. Самооценка учебно-тренировочного занятия. Каковы причины успехов и недостатков проведенного занятия. Что в проведенном учебно-тренировочном занятии стоило бы изменить, сделать по-другому. Какие выводы из результатов занятия необходимо сделать на будущее.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Анализ и оценка учебно-тренировочного занятия проверяющим, советы и рекомендации.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Использования результатов посещения данного учебно-тренировочного занятия в целях оптимизации целостного образовательного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Раздел 6. Анализ соответствия </w:t>
      </w:r>
      <w:proofErr w:type="spellStart"/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учебно</w:t>
      </w:r>
      <w:proofErr w:type="spellEnd"/>
      <w:r w:rsidRPr="007E4D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тренировочного процесса.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соответствия учебно-тренировочного процессов является эффективным механизмом многоступенчатой системы надежности реализации программы управления целостным процессом учебно-тренировочной деятельности.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 точки зрения реализации программы и достижения «Главной цели» особое место занимает «Анализ соответствия». Ключевым понятием «Анализ соответствия» является наличия «факта», под которым понимаются определенные уровни соответствия: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факт полного соответствия;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факт частичного соответствия;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факт не соответствия;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зависимости от выявленного факта возможно дать реальную оценку состояния реализации программы.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Логика «Анализ соответствия» строится по принципу инверсии и предполагает движение мысли (деятельности) от конца, «выходов системы» (результатов), к началу «входам системы» (входным условиям), в том числе и к результатам анализов эффективности и адекватности управления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тренировочной деятельности.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Главной задачей представленных анализов является создание многоступенчатой системы надежности управления достижения «Главной цели». Применение данных систем анализа дает возможность занять активную, Конструктивную позицию субъектам и объектам системы управления в вопросах коррекции программы при возникновении реальной необходимости в этом. Применение данных систем анализов требует четких представлений о свойствах процесса спортивной подготовки и составляющих его компонентах.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Целевой контроль состояния и подготовленности юных спортсменов.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Целевой контроль учебно-тренировочного процесса предполагает наличие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заданных параметров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соответствующих планово-целевому назначению. Он обеспечивается конкретными приоритетами, критериями,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нормами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позволяющими соотносить реальные показатели с целевыми.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Системное управление учебно-тренировочного процессом дает ответ на три основные вопроса методологии построения контроля: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что контролировать?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чем контролировать?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когда контролировать?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Определяющим здесь будет являться: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этапы подготовки;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стратегическая цель этапов подготовки;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этапные задачи подготовки.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таблице 4 представлено содержание контроля на этапах подготовки спортсменов.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5 Содержание контроля на этапах подготовки спортсменов.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080"/>
        <w:gridCol w:w="3237"/>
      </w:tblGrid>
      <w:tr w:rsidR="00902E38" w:rsidRPr="007E4D09" w:rsidTr="007E4D0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Этапы подготовки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 контроля</w:t>
            </w:r>
          </w:p>
        </w:tc>
      </w:tr>
      <w:tr w:rsidR="00902E38" w:rsidRPr="007E4D09" w:rsidTr="007E4D09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Подготовительный этап.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Обща физическая подготовленность.</w:t>
            </w:r>
          </w:p>
        </w:tc>
      </w:tr>
      <w:tr w:rsidR="00902E38" w:rsidRPr="007E4D09" w:rsidTr="007E4D09">
        <w:trPr>
          <w:trHeight w:val="323"/>
        </w:trPr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Специальная физическая подготовленность.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rPr>
          <w:trHeight w:val="323"/>
        </w:trPr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Технико-тактическая подготовленность.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rPr>
          <w:trHeight w:val="1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Основной этап.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Функциональная подготовленность.</w:t>
            </w:r>
          </w:p>
        </w:tc>
      </w:tr>
      <w:tr w:rsidR="00902E38" w:rsidRPr="007E4D09" w:rsidTr="007E4D09">
        <w:trPr>
          <w:trHeight w:val="160"/>
        </w:trPr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Интегральная подготовленность.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rPr>
          <w:trHeight w:val="160"/>
        </w:trPr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Соревновательная подготовленность.</w:t>
            </w: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6 Стратегические цели этапов подготовки.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096"/>
        <w:gridCol w:w="5522"/>
      </w:tblGrid>
      <w:tr w:rsidR="00902E38" w:rsidRPr="007E4D09" w:rsidTr="007E4D0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Цель этапа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 контроля</w:t>
            </w:r>
          </w:p>
        </w:tc>
      </w:tr>
      <w:tr w:rsidR="00902E38" w:rsidRPr="007E4D09" w:rsidTr="007E4D09">
        <w:trPr>
          <w:trHeight w:val="7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Развивающая.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Функциональное состояние, общая физическая подготовленность.</w:t>
            </w:r>
          </w:p>
        </w:tc>
      </w:tr>
      <w:tr w:rsidR="00902E38" w:rsidRPr="007E4D09" w:rsidTr="007E4D09">
        <w:trPr>
          <w:trHeight w:val="1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Обучающая.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Специальная физическая подготовленность, технико-тактическая подготовленность.</w:t>
            </w:r>
          </w:p>
        </w:tc>
      </w:tr>
      <w:tr w:rsidR="00902E38" w:rsidRPr="007E4D09" w:rsidTr="007E4D09">
        <w:trPr>
          <w:trHeight w:val="1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Интегрирующая.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Интегральная подготовленность, соревновательная подготовленность.</w:t>
            </w:r>
          </w:p>
        </w:tc>
      </w:tr>
    </w:tbl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спортивной </w:t>
      </w:r>
      <w:hyperlink r:id="rId14" w:tooltip="Метрология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метрологии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принято различать три вида нормативных показателей: сопоставительные, индивидуальные и должные.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Сопоставительные - основаны на сравнении показанного результата с аналогичными показателями выборкой однородной совокупности людей (сопоставительный контроль).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Индивидуальные – сравнение одного и того же спортсмена в разных состояниях (индивидуальный контроль).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Должные – «основаны на анализе того, что должен уметь делать спортсмен, чтобы успешно справляться с задачами, перед ним поставленными» (контроль нормы показателя).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организационно-методическая концепция контроля в подготовке юных спортсменов должна основываться на следующих ведущих принципах: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комплексность контрольных измерений, характеризующих уровень относительно лабильных показателей физической, технической, тактической, функциональной и психологической подготовленности юных спортсменов.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  четкая адаптация сроков, методов, видов и типов контроля к структуре годичного цикла подготовки (периоды, этапы, микроциклы) и к конкретно решаемым на них задачам.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 результатах полученных посредствам контроля, позволяет отслеживать и корректировать запланированную эффективность целостного учебно-тренировочного процесса и путем его коррекции выводить спортсмена на более высокий уровень результатов.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Опрос и анкетирование ведущих специалистов детско-юношеского спорта позволил сформировать мнение о наиболее оптимальных методах и организационных формах текущего и оперативного контроля в отдельных группах видов спорта. Это обусловлено спецификой вида спорта, его соревновательной деятельностью и, как следствие, построением спортивной тренировки в микро - мезо-макроцикле.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 констатировать, что несмотря на то, что в ряде отечественных разработок четко определены тенденции к усовершенствованию технологии контроля в подготовки высококвалифицированных спортсменов, тем не менее, применительно к управленческо-организационной деятельности спортивных школ в настоящее время основные принципы только формируются.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Оценка качества обучения в конкретной группе спортивной школы.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Качество обучения это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прочность, системность и стабильность знаний, умений и навыков обучающихся. Качество процесса обучения характеризуется степенью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обученности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юных спортсменов.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Обученность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степень усвоения обучающимися знаний, умений и навыков, это и есть основная характеристика уровня подготовленности обучающихся.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Обученность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характеризуется пятью последовательно возрастающими показателями: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различение – знакомство с процессом;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запоминание – показатель количества усвоенной информации;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элементарные умения и навыки – выполнение практической деятельности по аналогии (образцу);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перенос – выполнение практической деятельности в соревновательной обстановке.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7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Примерная структура бальной шкалы оценки групповой (индивидуальной)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обученности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юных спортсменов (в соответствии с требованиями типовых программ).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67"/>
        <w:gridCol w:w="1576"/>
        <w:gridCol w:w="1652"/>
        <w:gridCol w:w="1600"/>
      </w:tblGrid>
      <w:tr w:rsidR="00902E38" w:rsidRPr="007E4D09" w:rsidTr="007E4D09">
        <w:trPr>
          <w:trHeight w:val="124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Показатели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обученности</w:t>
            </w:r>
            <w:proofErr w:type="spellEnd"/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балла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балла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баллов</w:t>
            </w:r>
          </w:p>
        </w:tc>
      </w:tr>
      <w:tr w:rsidR="00902E38" w:rsidRPr="007E4D09" w:rsidTr="007E4D0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Соответствие переводным нормативам (в %)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Суммарные сдвиги показателей подготовленности (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абс</w:t>
            </w:r>
            <w:proofErr w:type="spell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</w:t>
            </w:r>
            <w:proofErr w:type="spell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-функциональной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-физической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-техническо-тактической</w:t>
            </w:r>
          </w:p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-соревновательной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Экспресс оценка эффективности </w:t>
            </w:r>
            <w:proofErr w:type="spellStart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соревноват</w:t>
            </w:r>
            <w:proofErr w:type="spellEnd"/>
            <w:r w:rsidRPr="007E4D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02E38" w:rsidRPr="007E4D09" w:rsidTr="007E4D09"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D09" w:rsidRPr="007E4D09" w:rsidRDefault="007E4D09" w:rsidP="007E4D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таблице 5 представлена примерная </w:t>
      </w:r>
      <w:hyperlink r:id="rId15" w:tooltip="Структурная оценка" w:history="1">
        <w:r w:rsidRPr="00902E38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структура оценки</w:t>
        </w:r>
      </w:hyperlink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групповой (индивидуальной)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обученности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юных спортсменов. Анализ динамика сдвигов групповых и индивидуальных показателей </w:t>
      </w:r>
      <w:proofErr w:type="spell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психофункционального</w:t>
      </w:r>
      <w:proofErr w:type="spell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состояния и </w:t>
      </w:r>
      <w:proofErr w:type="gramStart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показателей специальной подготовленности</w:t>
      </w:r>
      <w:proofErr w:type="gramEnd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за определенный (интересующий) период даст четкую картину эффективности и адекватности построения учебно-тренировочного процесса в соответствии с задачами конкретного этапа подготовки.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сочли не целесообразным представлять содержание таблице 5, так как опыт показывает, что оно тесно связано с конкретным видам спорта и с этапом обучения. Однако предложенный анализ будет значительно способствовать эффективности управления учебно-тренировочной деятельностью конкретной группы обучающихся и даст четкую картину адекватности деятельности тренера-преподавателя.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Информационное обеспечение управления содержанием учебно-тренировочной деятельности в спортивных школах.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Систематизация содержания информационного управления как специфической структуры управления учебно-тренировочной деятельностью спортивной школы позволяет своевременно и адекватно корректировать перспективную программу реализации цели, вносить изменения в построение учебно-тренировочной деятельности и в конкретные тренировочные процессы.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Информационное обеспечение управления учебно-тренировочной деятельностью включает: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Педагогическое тестирование-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приемные и переводные испытания;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тестирование физической подготовленности;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тестирование технико-тактической подготовленности;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тестирование интегральной подготовленности;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уровень соревновательной готовности.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Медико-биологическое обследование-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углубленное обследование;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этапное обследование;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  медицинский контроль.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Психологическое обследование –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изучение одаренности к спортивной деятельности;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исследование индивидуальной стрессоустойчивости;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оценка психического состояния.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Оценка степени </w:t>
      </w:r>
      <w:proofErr w:type="spellStart"/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обученности</w:t>
      </w:r>
      <w:proofErr w:type="spellEnd"/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контингента –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промежуточные и этапные сдвиги показателей по бальной школе оценок.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Оценка эффективности учебно-тренировочного процесса –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оценка эффективности деятельности тренера-преподавателя;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оценка эффективности деятельности обучающегося.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Оценка адекватности учебно-тренировочного процесса –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 соответствие задач, методов, средств, организационных форм учебно-тренировочного процесса, </w:t>
      </w:r>
      <w:bookmarkEnd w:id="0"/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программе реализации цели.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Анализ учебно-тренировочной и соревновательной деятельности-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Педагогический: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консилиум;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диагностика;</w:t>
      </w:r>
    </w:p>
    <w:p w:rsidR="007E4D09" w:rsidRPr="007E4D09" w:rsidRDefault="007E4D09" w:rsidP="007E4D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заключение.</w:t>
      </w:r>
    </w:p>
    <w:p w:rsidR="007E4D09" w:rsidRPr="00902E38" w:rsidRDefault="007E4D09" w:rsidP="007E4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Pr="00902E38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1C6" w:rsidRPr="00902E38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Pr="00902E38" w:rsidRDefault="00A5701A" w:rsidP="00A5701A">
      <w:pPr>
        <w:rPr>
          <w:rFonts w:ascii="Times New Roman" w:hAnsi="Times New Roman" w:cs="Times New Roman"/>
          <w:lang w:val="ru-RU"/>
        </w:rPr>
      </w:pPr>
    </w:p>
    <w:p w:rsidR="00A5701A" w:rsidRPr="00902E38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01A" w:rsidRPr="00902E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97663"/>
    <w:rsid w:val="007E4D09"/>
    <w:rsid w:val="008C437B"/>
    <w:rsid w:val="00902E38"/>
    <w:rsid w:val="009C0A07"/>
    <w:rsid w:val="00A5701A"/>
    <w:rsid w:val="00B250C6"/>
    <w:rsid w:val="00CE31C6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E4D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E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13" Type="http://schemas.openxmlformats.org/officeDocument/2006/relationships/hyperlink" Target="https://pandia.ru/text/category/uchebnie_programmi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vmestnaya_deyatelmznostmz/" TargetMode="External"/><Relationship Id="rId12" Type="http://schemas.openxmlformats.org/officeDocument/2006/relationships/hyperlink" Target="https://pandia.ru/text/category/yekspertnie_otcen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enie/" TargetMode="External"/><Relationship Id="rId11" Type="http://schemas.openxmlformats.org/officeDocument/2006/relationships/hyperlink" Target="https://pandia.ru/text/category/tehnika_bezopasnosti/" TargetMode="External"/><Relationship Id="rId5" Type="http://schemas.openxmlformats.org/officeDocument/2006/relationships/hyperlink" Target="https://pandia.ru/text/category/sistemnij_analiz/" TargetMode="External"/><Relationship Id="rId15" Type="http://schemas.openxmlformats.org/officeDocument/2006/relationships/hyperlink" Target="https://pandia.ru/text/category/strukturnaya_otcenka/" TargetMode="External"/><Relationship Id="rId10" Type="http://schemas.openxmlformats.org/officeDocument/2006/relationships/hyperlink" Target="https://pandia.ru/text/category/vidi_deyatelmznosti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timalmznostmz/" TargetMode="External"/><Relationship Id="rId14" Type="http://schemas.openxmlformats.org/officeDocument/2006/relationships/hyperlink" Target="https://pandia.ru/text/category/metr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4294D-3DAF-4425-917C-A981366F51A4}"/>
</file>

<file path=customXml/itemProps2.xml><?xml version="1.0" encoding="utf-8"?>
<ds:datastoreItem xmlns:ds="http://schemas.openxmlformats.org/officeDocument/2006/customXml" ds:itemID="{4FCFF3C5-7B2E-4EB6-8665-4999643AD647}"/>
</file>

<file path=customXml/itemProps3.xml><?xml version="1.0" encoding="utf-8"?>
<ds:datastoreItem xmlns:ds="http://schemas.openxmlformats.org/officeDocument/2006/customXml" ds:itemID="{FBEFE234-367B-458E-AA81-DC14431C1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Evgeny Osipenko</cp:lastModifiedBy>
  <cp:revision>4</cp:revision>
  <cp:lastPrinted>2022-04-07T06:15:00Z</cp:lastPrinted>
  <dcterms:created xsi:type="dcterms:W3CDTF">2022-04-11T08:19:00Z</dcterms:created>
  <dcterms:modified xsi:type="dcterms:W3CDTF">2022-04-11T09:44:00Z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